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25550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25550">
        <w:rPr>
          <w:rFonts w:ascii="Times New Roman" w:hAnsi="Times New Roman"/>
          <w:noProof/>
        </w:rPr>
        <w:t>562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2555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25550">
        <w:rPr>
          <w:b/>
          <w:i/>
          <w:color w:val="000000"/>
          <w:sz w:val="22"/>
          <w:szCs w:val="22"/>
        </w:rPr>
        <w:t>Строительство ВЛИ-0,38 кВ от оп. 6/2 МТП-139  ПС Боровое № 602, МО, Ногинский р-н, с/п Буньковское, д. Большое Буньково, массив 1, уч. 11, 50:16:0402003:5911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555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5550">
        <w:rPr>
          <w:rFonts w:ascii="Times New Roman" w:hAnsi="Times New Roman" w:cs="Times New Roman"/>
          <w:b/>
          <w:snapToGrid w:val="0"/>
        </w:rPr>
        <w:t>Строительство ВЛИ-0,38 кВ от оп. 6/2 МТП-139  ПС Боровое № 602, МО, Ногинский р-н, с/п Буньковское, д. Большое Буньково, массив 1, уч. 11, 50:16:0402003:5911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25550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25550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25550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2555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A25550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25550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550" w:rsidRDefault="00A25550" w:rsidP="0018059F">
      <w:pPr>
        <w:spacing w:after="0" w:line="240" w:lineRule="auto"/>
      </w:pPr>
      <w:r>
        <w:separator/>
      </w:r>
    </w:p>
  </w:endnote>
  <w:endnote w:type="continuationSeparator" w:id="0">
    <w:p w:rsidR="00A25550" w:rsidRDefault="00A2555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F2987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550" w:rsidRDefault="00A25550" w:rsidP="0018059F">
      <w:pPr>
        <w:spacing w:after="0" w:line="240" w:lineRule="auto"/>
      </w:pPr>
      <w:r>
        <w:separator/>
      </w:r>
    </w:p>
  </w:footnote>
  <w:footnote w:type="continuationSeparator" w:id="0">
    <w:p w:rsidR="00A25550" w:rsidRDefault="00A2555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03DA"/>
    <w:rsid w:val="00990EF5"/>
    <w:rsid w:val="00995D90"/>
    <w:rsid w:val="00A25550"/>
    <w:rsid w:val="00AD074D"/>
    <w:rsid w:val="00BF2987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2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5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2026-09-07T05:30:00Z</dcterms:modified>
</cp:coreProperties>
</file>